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5FE" w:rsidRPr="00C335FE" w:rsidRDefault="00C335FE" w:rsidP="00C335FE">
      <w:pPr>
        <w:bidi/>
        <w:jc w:val="center"/>
        <w:rPr>
          <w:rFonts w:asciiTheme="minorBidi" w:hAnsiTheme="minorBidi"/>
          <w:b/>
          <w:bCs/>
          <w:sz w:val="32"/>
          <w:szCs w:val="32"/>
          <w:rtl/>
          <w:lang w:bidi="fa-IR"/>
        </w:rPr>
      </w:pPr>
      <w:r w:rsidRPr="007E0990">
        <w:rPr>
          <w:rFonts w:asciiTheme="minorBidi" w:hAnsiTheme="minorBidi"/>
          <w:b/>
          <w:bCs/>
          <w:sz w:val="32"/>
          <w:szCs w:val="32"/>
          <w:rtl/>
          <w:lang w:bidi="fa-IR"/>
        </w:rPr>
        <w:t>تأثیر تمرینات پی ان اف بر تعادل ایستا و پویای بیماران ام اس</w:t>
      </w:r>
      <w:bookmarkStart w:id="0" w:name="_GoBack"/>
      <w:bookmarkEnd w:id="0"/>
    </w:p>
    <w:p w:rsidR="00C335FE" w:rsidRDefault="00C335FE" w:rsidP="00C335FE">
      <w:pPr>
        <w:bidi/>
        <w:jc w:val="both"/>
        <w:rPr>
          <w:rFonts w:asciiTheme="minorBidi" w:hAnsiTheme="minorBidi"/>
          <w:sz w:val="28"/>
          <w:szCs w:val="28"/>
          <w:rtl/>
          <w:lang w:bidi="fa-IR"/>
        </w:rPr>
      </w:pP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t>بيماري</w:t>
      </w:r>
      <w:r w:rsidRPr="007E0990">
        <w:rPr>
          <w:rFonts w:asciiTheme="minorBidi" w:eastAsia="Times New Roman" w:hAnsiTheme="minorBidi"/>
          <w:sz w:val="28"/>
          <w:szCs w:val="28"/>
          <w:rtl/>
          <w:lang w:bidi="fa-IR"/>
        </w:rPr>
        <w:t xml:space="preserve"> 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t>مولتیپل اسکلروزیس (</w:t>
      </w:r>
      <w:r w:rsidRPr="00CF2232">
        <w:rPr>
          <w:rFonts w:asciiTheme="minorBidi" w:eastAsia="Times New Roman" w:hAnsiTheme="minorBidi"/>
          <w:sz w:val="28"/>
          <w:szCs w:val="28"/>
        </w:rPr>
        <w:t>MS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t>) شایع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>ترین بیماری ناتوان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 xml:space="preserve">کننده افراد جوان است که به علت فرایند التهابی دمیلینه 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>کننده در سیستم عصبی مرکزی ایجاد می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>شود. این بیماری یک اختلال التهابی مزمن و عود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>کننده سیستم اعصاب مرکزی است و سبب آسیب غلاف میلین، الیگودندرسیت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>ها و با وسعت کمتر آکسون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>ها و نورون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>ها می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>شود. این بیماری غیرقابل پیش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>بینی و یکی از بیماری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>هایی است که باعث کاهش تعادل در آنها می شود. زیرا بطور معمول به بهترین دوران زندگی فرد صدمه می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>زند و به تدریج به سمت ناتوانی پیش می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>رود و متاسفانه درمان قطعی ندارد</w:t>
      </w:r>
      <w:r w:rsidRPr="007E0990">
        <w:rPr>
          <w:rFonts w:asciiTheme="minorBidi" w:eastAsia="Times New Roman" w:hAnsiTheme="minorBidi"/>
          <w:sz w:val="28"/>
          <w:szCs w:val="28"/>
          <w:rtl/>
          <w:lang w:bidi="fa-IR"/>
        </w:rPr>
        <w:t xml:space="preserve">. 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t>این بیماری با اختلالاتی از جمله تاری دید، دوبینی، ضعف عضلانی، اختلال در تعادل و هماهنگی، اختلال در درک حس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>های مختلف، افسردگی، درد، اختلال شناختی، فراموشی، نقصان در تمرکز، خستگی، لرزش، سرگیجه، نارسایی عملکرد روده</w:t>
      </w:r>
      <w:r>
        <w:rPr>
          <w:rFonts w:asciiTheme="minorBidi" w:eastAsia="Times New Roman" w:hAnsiTheme="minorBidi" w:hint="cs"/>
          <w:sz w:val="28"/>
          <w:szCs w:val="28"/>
          <w:rtl/>
          <w:lang w:bidi="fa-IR"/>
        </w:rPr>
        <w:t xml:space="preserve"> 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t>ها، مثانه و عملکرد جنسی همراه می</w:t>
      </w:r>
      <w:r w:rsidRPr="00CF2232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 xml:space="preserve">باشد. </w:t>
      </w:r>
      <w:r w:rsidRPr="007E0990">
        <w:rPr>
          <w:rFonts w:asciiTheme="minorBidi" w:eastAsia="Times New Roman" w:hAnsiTheme="minorBidi"/>
          <w:sz w:val="28"/>
          <w:szCs w:val="28"/>
          <w:rtl/>
          <w:lang w:bidi="fa-IR"/>
        </w:rPr>
        <w:t xml:space="preserve">تمرینات </w:t>
      </w:r>
      <w:r w:rsidRPr="007E0990">
        <w:rPr>
          <w:rFonts w:asciiTheme="minorBidi" w:eastAsia="Times New Roman" w:hAnsiTheme="minorBidi"/>
          <w:sz w:val="28"/>
          <w:szCs w:val="28"/>
          <w:lang w:bidi="fa-IR"/>
        </w:rPr>
        <w:t>PNF</w:t>
      </w:r>
      <w:r w:rsidRPr="007E0990">
        <w:rPr>
          <w:rFonts w:asciiTheme="minorBidi" w:eastAsia="Times New Roman" w:hAnsiTheme="minorBidi"/>
          <w:sz w:val="28"/>
          <w:szCs w:val="28"/>
          <w:rtl/>
          <w:lang w:bidi="fa-IR"/>
        </w:rPr>
        <w:t xml:space="preserve"> با مهار تکانه</w:t>
      </w:r>
      <w:r w:rsidRPr="007E0990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>های بازدارنده حاصل از اندام</w:t>
      </w:r>
      <w:r w:rsidRPr="007E0990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>های گلژی به عضله این اجازه را می</w:t>
      </w:r>
      <w:r w:rsidRPr="007E0990">
        <w:rPr>
          <w:rFonts w:asciiTheme="minorBidi" w:eastAsia="Times New Roman" w:hAnsiTheme="minorBidi"/>
          <w:sz w:val="28"/>
          <w:szCs w:val="28"/>
          <w:rtl/>
          <w:lang w:bidi="fa-IR"/>
        </w:rPr>
        <w:softHyphen/>
        <w:t xml:space="preserve">دهد تا به سطح بالاتری از قدرت دست یابد. بعلاوه بهبود قدرت در عضلاتی که توانایی سازگاری با بار اضافی را دارند، ممکن است آمادگی جسمانی عمومی و توانایی عملکرد حرکتی در مبتلایان به </w:t>
      </w:r>
      <w:r w:rsidRPr="007E0990">
        <w:rPr>
          <w:rFonts w:asciiTheme="minorBidi" w:eastAsia="Times New Roman" w:hAnsiTheme="minorBidi"/>
          <w:sz w:val="28"/>
          <w:szCs w:val="28"/>
          <w:lang w:bidi="fa-IR"/>
        </w:rPr>
        <w:t>MS</w:t>
      </w:r>
      <w:r w:rsidRPr="007E0990">
        <w:rPr>
          <w:rFonts w:asciiTheme="minorBidi" w:eastAsia="Times New Roman" w:hAnsiTheme="minorBidi"/>
          <w:sz w:val="28"/>
          <w:szCs w:val="28"/>
          <w:rtl/>
          <w:lang w:bidi="fa-IR"/>
        </w:rPr>
        <w:t xml:space="preserve"> با معیار ناتوانی متوسط را بهبود بخشد.</w:t>
      </w:r>
      <w:r>
        <w:rPr>
          <w:rFonts w:asciiTheme="minorBidi" w:eastAsia="Times New Roman" w:hAnsiTheme="minorBidi" w:hint="cs"/>
          <w:sz w:val="28"/>
          <w:szCs w:val="28"/>
          <w:rtl/>
          <w:lang w:bidi="fa-IR"/>
        </w:rPr>
        <w:t xml:space="preserve"> </w:t>
      </w:r>
      <w:r w:rsidRPr="007E0990">
        <w:rPr>
          <w:rFonts w:asciiTheme="minorBidi" w:eastAsia="Times New Roman" w:hAnsiTheme="minorBidi"/>
          <w:sz w:val="28"/>
          <w:szCs w:val="28"/>
          <w:rtl/>
          <w:lang w:bidi="fa-IR"/>
        </w:rPr>
        <w:t xml:space="preserve">لذا در صورت اثرگذاري تمرینات </w:t>
      </w:r>
      <w:r w:rsidRPr="007E0990">
        <w:rPr>
          <w:rFonts w:asciiTheme="minorBidi" w:eastAsia="Times New Roman" w:hAnsiTheme="minorBidi"/>
          <w:sz w:val="28"/>
          <w:szCs w:val="28"/>
          <w:lang w:bidi="fa-IR"/>
        </w:rPr>
        <w:t>PNF</w:t>
      </w:r>
      <w:r w:rsidRPr="007E0990">
        <w:rPr>
          <w:rFonts w:asciiTheme="minorBidi" w:eastAsia="Times New Roman" w:hAnsiTheme="minorBidi"/>
          <w:sz w:val="28"/>
          <w:szCs w:val="28"/>
          <w:rtl/>
          <w:lang w:bidi="fa-IR"/>
        </w:rPr>
        <w:t xml:space="preserve"> بر دو شاخص اصلي تعادل ایستا و پویا، ضرورت گنجاندن تمرينات </w:t>
      </w:r>
      <w:r w:rsidRPr="007E0990">
        <w:rPr>
          <w:rFonts w:asciiTheme="minorBidi" w:eastAsia="Times New Roman" w:hAnsiTheme="minorBidi"/>
          <w:sz w:val="28"/>
          <w:szCs w:val="28"/>
          <w:lang w:bidi="fa-IR"/>
        </w:rPr>
        <w:t>PNF</w:t>
      </w:r>
      <w:r w:rsidRPr="007E0990">
        <w:rPr>
          <w:rFonts w:asciiTheme="minorBidi" w:eastAsia="Times New Roman" w:hAnsiTheme="minorBidi"/>
          <w:sz w:val="28"/>
          <w:szCs w:val="28"/>
          <w:rtl/>
          <w:lang w:bidi="fa-IR"/>
        </w:rPr>
        <w:t xml:space="preserve"> در برنامه تمريني افراد مبتلا به بیماری ام اس فراهم خواهد شد.</w:t>
      </w:r>
      <w:r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Pr="007E0990">
        <w:rPr>
          <w:rFonts w:asciiTheme="minorBidi" w:eastAsia="Times New Roman" w:hAnsiTheme="minorBidi"/>
          <w:sz w:val="28"/>
          <w:szCs w:val="28"/>
          <w:rtl/>
          <w:lang w:bidi="fa-IR"/>
        </w:rPr>
        <w:t xml:space="preserve">جهت </w:t>
      </w:r>
      <w:r w:rsidRPr="007E0990">
        <w:rPr>
          <w:rFonts w:asciiTheme="minorBidi" w:hAnsiTheme="minorBidi"/>
          <w:sz w:val="28"/>
          <w:szCs w:val="28"/>
          <w:rtl/>
        </w:rPr>
        <w:t xml:space="preserve">تجزیه و تحلیل تغییرات نمرات آزمون ها در هر گروه، قبل و بعد از دوره تمرینی از تست تی همبسته استفاده شد و مقایسه آزمون ها بین دو گروه آزمایش و کنترل توسط آزمون آماری تی مستقل در سطح معنی داری </w:t>
      </w:r>
      <w:r w:rsidRPr="007E0990">
        <w:rPr>
          <w:rFonts w:asciiTheme="minorBidi" w:hAnsiTheme="minorBidi"/>
          <w:sz w:val="28"/>
          <w:szCs w:val="28"/>
        </w:rPr>
        <w:t xml:space="preserve"> </w:t>
      </w:r>
      <w:r w:rsidRPr="007E0990">
        <w:rPr>
          <w:rFonts w:asciiTheme="minorBidi" w:hAnsiTheme="minorBidi"/>
          <w:sz w:val="28"/>
          <w:szCs w:val="28"/>
          <w:rtl/>
        </w:rPr>
        <w:t>05/0 انجام شد</w:t>
      </w:r>
      <w:r w:rsidRPr="007E0990">
        <w:rPr>
          <w:rFonts w:asciiTheme="minorBidi" w:hAnsiTheme="minorBidi"/>
          <w:sz w:val="28"/>
          <w:szCs w:val="28"/>
        </w:rPr>
        <w:t>.</w:t>
      </w:r>
      <w:r>
        <w:rPr>
          <w:rFonts w:asciiTheme="minorBidi" w:hAnsiTheme="minorBidi" w:hint="cs"/>
          <w:sz w:val="28"/>
          <w:szCs w:val="28"/>
          <w:rtl/>
        </w:rPr>
        <w:t xml:space="preserve"> </w:t>
      </w:r>
      <w:r w:rsidRPr="007E0990">
        <w:rPr>
          <w:rFonts w:asciiTheme="minorBidi" w:hAnsiTheme="minorBidi"/>
          <w:sz w:val="28"/>
          <w:szCs w:val="28"/>
          <w:rtl/>
        </w:rPr>
        <w:t xml:space="preserve">با توجه به نتایج به دست آمده در تجزیه و تحلیل آماری، مشخص شد هشت هفته تمرینات پی ان اف تأثیر معنی دار و مثبتی بر تعادل ایستا و پویای بیماران مبتلا به ام اس دارد. با توجه به اینکه استفاده از تمرینات پی ان اف در رسیدگی به بیماران ام اس تاحدودی باعث پیشرفت آنان می </w:t>
      </w:r>
      <w:r>
        <w:rPr>
          <w:rFonts w:asciiTheme="minorBidi" w:hAnsiTheme="minorBidi"/>
          <w:sz w:val="28"/>
          <w:szCs w:val="28"/>
          <w:rtl/>
        </w:rPr>
        <w:t>شود</w:t>
      </w:r>
      <w:r>
        <w:rPr>
          <w:rFonts w:asciiTheme="minorBidi" w:hAnsiTheme="minorBidi" w:hint="cs"/>
          <w:sz w:val="28"/>
          <w:szCs w:val="28"/>
          <w:rtl/>
        </w:rPr>
        <w:t xml:space="preserve">، </w:t>
      </w:r>
      <w:r w:rsidRPr="007E0990">
        <w:rPr>
          <w:rFonts w:asciiTheme="minorBidi" w:hAnsiTheme="minorBidi"/>
          <w:sz w:val="28"/>
          <w:szCs w:val="28"/>
          <w:rtl/>
        </w:rPr>
        <w:t xml:space="preserve">اما توصیه می شود برای تأثیرگذاری بیشتر درمان و  بهبود هرچه سریعتر این بیماران، در کلینیک های ویژه از یک برنامه حرکت درمانی مدون شامل تمرینات دامنه حرکتی و تمرینات قدرتی نیز استفاده </w:t>
      </w:r>
      <w:r>
        <w:rPr>
          <w:rFonts w:asciiTheme="minorBidi" w:hAnsiTheme="minorBidi"/>
          <w:sz w:val="28"/>
          <w:szCs w:val="28"/>
          <w:rtl/>
        </w:rPr>
        <w:t>شود</w:t>
      </w:r>
      <w:r>
        <w:rPr>
          <w:rFonts w:asciiTheme="minorBidi" w:hAnsiTheme="minorBidi" w:hint="cs"/>
          <w:sz w:val="28"/>
          <w:szCs w:val="28"/>
          <w:rtl/>
        </w:rPr>
        <w:t xml:space="preserve">، که انجام خود تمرینات علاوه بر کاهش هزینه های درمان باعث بهبود کارایی عملکردی و جسمانی افراد مبتلا خواهد شد. </w:t>
      </w:r>
    </w:p>
    <w:p w:rsidR="00EC092A" w:rsidRPr="00C335FE" w:rsidRDefault="00C335FE" w:rsidP="00C335FE">
      <w:pPr>
        <w:bidi/>
        <w:jc w:val="both"/>
        <w:rPr>
          <w:rFonts w:asciiTheme="minorBidi" w:hAnsiTheme="minorBidi"/>
          <w:sz w:val="28"/>
          <w:szCs w:val="28"/>
          <w:lang w:bidi="fa-IR"/>
        </w:rPr>
      </w:pPr>
      <w:r w:rsidRPr="007E0990">
        <w:rPr>
          <w:rFonts w:asciiTheme="minorBidi" w:hAnsiTheme="minorBidi"/>
          <w:sz w:val="28"/>
          <w:szCs w:val="28"/>
          <w:rtl/>
        </w:rPr>
        <w:br/>
      </w:r>
      <w:r w:rsidRPr="007E0990">
        <w:rPr>
          <w:rFonts w:asciiTheme="minorBidi" w:hAnsiTheme="minorBidi"/>
          <w:sz w:val="28"/>
          <w:szCs w:val="28"/>
          <w:rtl/>
        </w:rPr>
        <w:br/>
      </w:r>
    </w:p>
    <w:sectPr w:rsidR="00EC092A" w:rsidRPr="00C335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5FE"/>
    <w:rsid w:val="00C335FE"/>
    <w:rsid w:val="00EC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5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5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2016-12-02T08:49:00Z</dcterms:created>
  <dcterms:modified xsi:type="dcterms:W3CDTF">2016-12-02T08:50:00Z</dcterms:modified>
</cp:coreProperties>
</file>